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1F2E0" w14:textId="3C4F9100" w:rsidR="00266223" w:rsidRDefault="00266223" w:rsidP="00266223">
      <w:pPr>
        <w:jc w:val="both"/>
        <w:rPr>
          <w:b/>
          <w:bCs/>
        </w:rPr>
      </w:pPr>
      <w:r w:rsidRPr="00266223">
        <w:rPr>
          <w:b/>
          <w:bCs/>
        </w:rPr>
        <w:t xml:space="preserve">Sakarya Genç Girişimciler Kurulu </w:t>
      </w:r>
      <w:r>
        <w:rPr>
          <w:b/>
          <w:bCs/>
        </w:rPr>
        <w:t>Bursa’daki</w:t>
      </w:r>
      <w:r w:rsidRPr="00266223">
        <w:rPr>
          <w:b/>
          <w:bCs/>
        </w:rPr>
        <w:t xml:space="preserve"> “Girişimciler Kurulu Marmara Bölge </w:t>
      </w:r>
      <w:proofErr w:type="spellStart"/>
      <w:r w:rsidRPr="00266223">
        <w:rPr>
          <w:b/>
          <w:bCs/>
        </w:rPr>
        <w:t>Toplantısı”na</w:t>
      </w:r>
      <w:proofErr w:type="spellEnd"/>
      <w:r w:rsidRPr="00266223">
        <w:rPr>
          <w:b/>
          <w:bCs/>
        </w:rPr>
        <w:t xml:space="preserve"> Katıldı</w:t>
      </w:r>
    </w:p>
    <w:p w14:paraId="0586618B" w14:textId="422828C7" w:rsidR="00266223" w:rsidRDefault="00266223" w:rsidP="00266223">
      <w:pPr>
        <w:jc w:val="both"/>
      </w:pPr>
      <w:r w:rsidRPr="00266223">
        <w:t xml:space="preserve">TOBB Sakarya Genç Girişimciler Kurulu İcra Komitesi Başkanı Semih Çiftçi ve İcra Komitesi Üyeleri; 4’üncüsü Bursa Genç Girişimciler Kurulu ev sahipliğinde gerçekleşen “Girişimciler Kurulu Marmara Bölge </w:t>
      </w:r>
      <w:proofErr w:type="spellStart"/>
      <w:r w:rsidRPr="00266223">
        <w:t>Toplantısı”na</w:t>
      </w:r>
      <w:proofErr w:type="spellEnd"/>
      <w:r w:rsidRPr="00266223">
        <w:t xml:space="preserve"> iştirak etti.</w:t>
      </w:r>
      <w:r w:rsidRPr="00266223">
        <w:br/>
      </w:r>
      <w:r w:rsidRPr="00266223">
        <w:br/>
        <w:t xml:space="preserve">Bursa Genç Girişimciler Kurulu Başkanı Emre Yıldız ve Kurul Üyelerinin ev sahipliğinde Bursa Business </w:t>
      </w:r>
      <w:proofErr w:type="spellStart"/>
      <w:r w:rsidRPr="00266223">
        <w:t>School’da</w:t>
      </w:r>
      <w:proofErr w:type="spellEnd"/>
      <w:r w:rsidRPr="00266223">
        <w:t xml:space="preserve"> (BBS) gerçekleşen toplantıya Kocaeli, Balıkesir, Yalova GGK Başkanları ve Kurul Üyeleri iştirak etti. Toplantıda bölge ve illerde yapılması planlanan faaliyetler ve projeler hakkında istişarelerde bulunuldu.</w:t>
      </w:r>
      <w:r w:rsidRPr="00266223">
        <w:br/>
      </w:r>
      <w:r w:rsidRPr="00266223">
        <w:br/>
        <w:t>Heyet, program kapsamında Bursa Ticaret ve Sanayi Odası’nın proje alanlarını da ziyaret ederek çalışmaları yerinde inceleme fırsatı buldu.</w:t>
      </w:r>
    </w:p>
    <w:sectPr w:rsidR="002662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0AF"/>
    <w:rsid w:val="00205CBA"/>
    <w:rsid w:val="00266223"/>
    <w:rsid w:val="002C0047"/>
    <w:rsid w:val="002E518D"/>
    <w:rsid w:val="003A44E7"/>
    <w:rsid w:val="003E4207"/>
    <w:rsid w:val="0046226D"/>
    <w:rsid w:val="004D30AF"/>
    <w:rsid w:val="00A35A87"/>
    <w:rsid w:val="00A550CD"/>
    <w:rsid w:val="00B3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4065"/>
  <w15:chartTrackingRefBased/>
  <w15:docId w15:val="{67F0C9AB-5F7E-4131-A3A7-16D693C3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D3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D3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D30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D3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D30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D3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D3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D3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D3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D30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D30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D30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D30A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D30A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D30A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D30A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D30A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D30A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D3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D3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D3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D3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D3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D30A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D30A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D30A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D3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D30A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D30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2024-10-09T07:51:00Z</dcterms:created>
  <dcterms:modified xsi:type="dcterms:W3CDTF">2024-10-09T07:54:00Z</dcterms:modified>
</cp:coreProperties>
</file>